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09" w:rsidRDefault="00960C0F" w:rsidP="00960C0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60C0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Методичні рекомендації та плани практичних занять з дисципліни Комунікативні стратегії англійської мови</w:t>
      </w:r>
    </w:p>
    <w:p w:rsidR="00960C0F" w:rsidRPr="007B1C57" w:rsidRDefault="007B1C57" w:rsidP="00960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C57">
        <w:rPr>
          <w:rFonts w:ascii="Times New Roman" w:hAnsi="Times New Roman" w:cs="Times New Roman"/>
          <w:sz w:val="28"/>
          <w:szCs w:val="28"/>
          <w:lang w:val="uk-UA"/>
        </w:rPr>
        <w:t>У ході підготовки до семінарського заняття студент повинен розглянути наступні теоретичні питання та зробити доповідь, базуючись на с</w:t>
      </w:r>
      <w:r>
        <w:rPr>
          <w:rFonts w:ascii="Times New Roman" w:hAnsi="Times New Roman" w:cs="Times New Roman"/>
          <w:sz w:val="28"/>
          <w:szCs w:val="28"/>
          <w:lang w:val="uk-UA"/>
        </w:rPr>
        <w:t>писок рекомендованої літератури.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Тема 1: Комунікативна лінгвістика як наука і навчальна дисципліна</w:t>
      </w:r>
    </w:p>
    <w:p w:rsidR="002B168E" w:rsidRPr="002B168E" w:rsidRDefault="002B168E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Мета та завдання комунікативної лінгвістики.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Сучасні напрями </w:t>
      </w:r>
      <w:proofErr w:type="spellStart"/>
      <w:r w:rsidRPr="002B168E">
        <w:rPr>
          <w:rFonts w:ascii="Times New Roman" w:hAnsi="Times New Roman" w:cs="Times New Roman"/>
          <w:sz w:val="28"/>
          <w:szCs w:val="28"/>
          <w:lang w:val="uk-UA"/>
        </w:rPr>
        <w:t>комунікавістики</w:t>
      </w:r>
      <w:proofErr w:type="spellEnd"/>
      <w:r w:rsidRPr="002B16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Складники комунікативного акту.</w:t>
      </w:r>
    </w:p>
    <w:p w:rsidR="005803A4" w:rsidRPr="005803A4" w:rsidRDefault="004556C1" w:rsidP="005803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</w:t>
      </w:r>
      <w:r w:rsidR="005803A4">
        <w:rPr>
          <w:rFonts w:ascii="Times New Roman" w:hAnsi="Times New Roman" w:cs="Times New Roman"/>
          <w:sz w:val="28"/>
          <w:szCs w:val="28"/>
          <w:lang w:val="uk-UA"/>
        </w:rPr>
        <w:t xml:space="preserve">Ос.1,3,4,5,6,7,8. </w:t>
      </w:r>
      <w:r w:rsidR="005803A4" w:rsidRPr="005803A4">
        <w:rPr>
          <w:rFonts w:ascii="Times New Roman" w:hAnsi="Times New Roman" w:cs="Times New Roman"/>
          <w:sz w:val="28"/>
          <w:szCs w:val="28"/>
          <w:lang w:val="uk-UA"/>
        </w:rPr>
        <w:t>Дод.4,9,10</w:t>
      </w:r>
      <w:r w:rsidR="0058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3A4" w:rsidRPr="005803A4">
        <w:rPr>
          <w:rFonts w:ascii="Times New Roman" w:hAnsi="Times New Roman" w:cs="Times New Roman"/>
          <w:sz w:val="28"/>
          <w:szCs w:val="28"/>
          <w:lang w:val="uk-UA"/>
        </w:rPr>
        <w:t>14,19,20</w:t>
      </w:r>
    </w:p>
    <w:p w:rsid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Тема 2: Особливості комунікації відповідно до регіональних, релігійних та вікових відмінностей.</w:t>
      </w:r>
    </w:p>
    <w:p w:rsidR="007B1C57" w:rsidRPr="002B168E" w:rsidRDefault="007B1C57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Регіональні відмінності.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Релігійні стереотипи у спілкуванні.</w:t>
      </w:r>
    </w:p>
    <w:p w:rsidR="002B168E" w:rsidRPr="002B168E" w:rsidRDefault="00C51AD3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Вікові відмінності.</w:t>
      </w:r>
    </w:p>
    <w:p w:rsidR="002B168E" w:rsidRPr="002B168E" w:rsidRDefault="005803A4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3A4">
        <w:rPr>
          <w:rFonts w:ascii="Times New Roman" w:hAnsi="Times New Roman" w:cs="Times New Roman"/>
          <w:sz w:val="28"/>
          <w:szCs w:val="28"/>
          <w:lang w:val="uk-UA"/>
        </w:rPr>
        <w:t>Література: Ос.1,3,4,5,6,7,8. Дод.4,9,10,14,19,20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 xml:space="preserve">Тема 3: Мовленнєва реалізація </w:t>
      </w:r>
      <w:proofErr w:type="spellStart"/>
      <w:r w:rsidRPr="002B168E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</w:p>
    <w:p w:rsidR="002B168E" w:rsidRPr="002B168E" w:rsidRDefault="002B168E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Гендерна лінгвістика, історія розвитку та сучасні напрями.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Гендерні відмінності у повсякденній комунікації.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Реалізація </w:t>
      </w:r>
      <w:proofErr w:type="spellStart"/>
      <w:r w:rsidRPr="002B168E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2B168E">
        <w:rPr>
          <w:rFonts w:ascii="Times New Roman" w:hAnsi="Times New Roman" w:cs="Times New Roman"/>
          <w:sz w:val="28"/>
          <w:szCs w:val="28"/>
          <w:lang w:val="uk-UA"/>
        </w:rPr>
        <w:t xml:space="preserve"> у політичному дискурсі.</w:t>
      </w:r>
    </w:p>
    <w:p w:rsidR="002B168E" w:rsidRPr="002B168E" w:rsidRDefault="007B1C57" w:rsidP="007B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Ос.4,5,6,7,11. </w:t>
      </w:r>
      <w:r w:rsidRPr="007B1C57">
        <w:rPr>
          <w:rFonts w:ascii="Times New Roman" w:hAnsi="Times New Roman" w:cs="Times New Roman"/>
          <w:sz w:val="28"/>
          <w:szCs w:val="28"/>
          <w:lang w:val="uk-UA"/>
        </w:rPr>
        <w:t>Дод.14,15, 22, 23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Тема 4: Стратегії і тактики як реальність мовленнєвого спілкування.</w:t>
      </w:r>
    </w:p>
    <w:p w:rsidR="002B168E" w:rsidRPr="002B168E" w:rsidRDefault="002B168E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 xml:space="preserve">1. Типологія стратегій спілкування. 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Комунікативні тактики як способи втілення комунікативних стратегій.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3.Соціальні й комунікативні ролі учасників спілкування. Комунікативні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позиції співрозмовників.</w:t>
      </w:r>
    </w:p>
    <w:p w:rsidR="002B168E" w:rsidRPr="002B168E" w:rsidRDefault="002B168E" w:rsidP="007B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C57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Ос.4,5,6,7,11. </w:t>
      </w:r>
      <w:r w:rsidR="007B1C57" w:rsidRPr="007B1C57">
        <w:rPr>
          <w:rFonts w:ascii="Times New Roman" w:hAnsi="Times New Roman" w:cs="Times New Roman"/>
          <w:sz w:val="28"/>
          <w:szCs w:val="28"/>
          <w:lang w:val="uk-UA"/>
        </w:rPr>
        <w:t>Дод.14,15, 22, 23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Тема 5: Ескалація і пригнічення конфлікту: вибір стратегії і тактики.</w:t>
      </w:r>
    </w:p>
    <w:p w:rsidR="002B168E" w:rsidRPr="002B168E" w:rsidRDefault="002B168E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1.Дозвіл та заборона.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2. Протест та скарги.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3. Вибачення.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4. Незгода, згода та компроміс.</w:t>
      </w:r>
    </w:p>
    <w:p w:rsidR="002B168E" w:rsidRPr="002B168E" w:rsidRDefault="005803A4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3A4">
        <w:rPr>
          <w:rFonts w:ascii="Times New Roman" w:hAnsi="Times New Roman" w:cs="Times New Roman"/>
          <w:sz w:val="28"/>
          <w:szCs w:val="28"/>
          <w:lang w:val="uk-UA"/>
        </w:rPr>
        <w:t>Література: Ос.1,3,4,5,6,7,8. Дод.4,9,10,14,19,20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Тема 6: Стратегія переконування. Особливості презентації усних доповідей.</w:t>
      </w:r>
    </w:p>
    <w:p w:rsidR="002B168E" w:rsidRPr="002B168E" w:rsidRDefault="002B168E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Обіцянки та клятви.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Компліменти та співчуття.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ab/>
        <w:t>Аналіз усної промови.</w:t>
      </w:r>
    </w:p>
    <w:p w:rsidR="002B168E" w:rsidRPr="002B168E" w:rsidRDefault="005803A4" w:rsidP="005803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3A4">
        <w:rPr>
          <w:rFonts w:ascii="Times New Roman" w:hAnsi="Times New Roman" w:cs="Times New Roman"/>
          <w:sz w:val="28"/>
          <w:szCs w:val="28"/>
          <w:lang w:val="uk-UA"/>
        </w:rPr>
        <w:t>Літератур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а: Ос. 1,2,5,6,7,9,11. </w:t>
      </w:r>
      <w:r w:rsidRPr="005803A4">
        <w:rPr>
          <w:rFonts w:ascii="Times New Roman" w:hAnsi="Times New Roman" w:cs="Times New Roman"/>
          <w:sz w:val="28"/>
          <w:szCs w:val="28"/>
          <w:lang w:val="uk-UA"/>
        </w:rPr>
        <w:t>Дод.13,14, 21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Тема 7:  Формальне та неформальне спілкування англійською мовою.</w:t>
      </w:r>
    </w:p>
    <w:p w:rsidR="002B168E" w:rsidRPr="002B168E" w:rsidRDefault="002B168E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1.Фукціональні мовленнєві стилі.</w:t>
      </w:r>
    </w:p>
    <w:p w:rsid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8E">
        <w:rPr>
          <w:rFonts w:ascii="Times New Roman" w:hAnsi="Times New Roman" w:cs="Times New Roman"/>
          <w:sz w:val="28"/>
          <w:szCs w:val="28"/>
          <w:lang w:val="uk-UA"/>
        </w:rPr>
        <w:t>2.Роль артикуляції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68E">
        <w:rPr>
          <w:rFonts w:ascii="Times New Roman" w:hAnsi="Times New Roman" w:cs="Times New Roman"/>
          <w:sz w:val="28"/>
          <w:szCs w:val="28"/>
          <w:lang w:val="uk-UA"/>
        </w:rPr>
        <w:t>англійської мови у комунікації.</w:t>
      </w:r>
    </w:p>
    <w:p w:rsidR="005803A4" w:rsidRDefault="005803A4" w:rsidP="005803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Ос.6,7,8. </w:t>
      </w:r>
      <w:r w:rsidRPr="005803A4">
        <w:rPr>
          <w:rFonts w:ascii="Times New Roman" w:hAnsi="Times New Roman" w:cs="Times New Roman"/>
          <w:sz w:val="28"/>
          <w:szCs w:val="28"/>
          <w:lang w:val="uk-UA"/>
        </w:rPr>
        <w:t>Дод.20,21,22</w:t>
      </w:r>
    </w:p>
    <w:p w:rsidR="005803A4" w:rsidRDefault="005803A4" w:rsidP="00580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Рекомендована література</w:t>
      </w:r>
    </w:p>
    <w:p w:rsidR="005803A4" w:rsidRPr="002B168E" w:rsidRDefault="005803A4" w:rsidP="00580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Ф. С. Основи комунікативної лінгвістики. Київ : Академія, 2007. 344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Ф.С. Атмосфера спілкування: спроба психолінгвістичного дослідження. Мовознавство. 2012. №4–5. С. 26–33.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Дейк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Т.А. ван.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Познание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Коммуникация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Москва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, 2009. 310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Зарецкая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Е. Н. Риторика: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речевой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Москва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, 2012. 480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Комунікативні стратегії: підручник/А. Е. Левицький, Т. Є.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Набережнєва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, Р. В.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Поворознюк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та ін. : За ред. А. Е. Левицького. Київ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-поліграфічний центр «Київський університет», 2013. 559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6.Основы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ред. проф. М.А. Василика. Москва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Гардарики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, 2013. 615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Г. Г. Теорія комунікації. Київ : Видавничий центр «Київський університет», 1999. 308 c.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Шевченко І. С. Вступ до теорії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комуникації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Харків : Харків.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гуманіт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. ін-т «Народна українська академія», 2007. 168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Cook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G.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Applied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Oxford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Oxford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, 2003. 144 p.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Hurn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B. J.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Cross-Cultural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/ B. J.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Hurn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, B.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Tomalin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, 2013. 328 p.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McCarthy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Vocabulary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Press.2007. 315 p.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McLean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Success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Flat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Inc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., 2010. 408 p.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Miller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K.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Organizational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Approaches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N-Y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Cengage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, 2008. 336 p.</w:t>
      </w:r>
    </w:p>
    <w:p w:rsidR="004556C1" w:rsidRPr="004556C1" w:rsidRDefault="007B1C57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Ахутина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Порождение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речи.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Нейролингвистический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синтаксиса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. Москва : ЯСК, 2012. 224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Голубовська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І.О. Антропологізм у мовознавстві та викладанні іноземних мов. Лінгвістика XXI століття: нові дослідження та перспективи / Ред.: В.В.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Акуленко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. ред.) та ін. Київ : Логос. 2006. С. 33-39.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lastRenderedPageBreak/>
        <w:t>16.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Горелов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И. Н., 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Седов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К. Ф.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психолингвистики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. Москва, 2011. 304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Дегтярьова К.В. Основи теорії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комунікації. Полтава, 2012. 72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Дегтярьова Т. Особливості жіночого мовлення в ґендерному аспекті (на матеріалі англійської, української та російської мов).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ВісникСумДУ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. 2004. № 1 (60). С. 46-52.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Зернецька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О.В. Глобальний розвиток систем масової комунікації і міжнародні відносини. Київ : Освіта, 2009. 351 с. 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Кирилина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лингвистические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Москва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социологии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РАН. 2009.189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Мартинюк А.П. Конструювання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в англомовному дискурсі. Харків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Констата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. 2004. 292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>Мельник Ю.П. Об’єктивація ґендерних стереотипів у сучасній лінгвістичній науці. Вісник Житомирського державного університету. 2008. Випуск 45. Філологічні науки. С. 110-114.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>Селіванова О. О. Сучасна лінгвістика: термінологічна енциклопедія. Полтава : Довкілля, 2006. 716 с.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Borysova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Leet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Canadian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No.2.(12),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July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December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, 2015.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III.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Ottawa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, 2015. P. 395-399.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McMarthy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Applied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, 2004. 184 p.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Turchyn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D.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Англійська мова для міжнародних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отношений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посіб.для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 xml:space="preserve">. заклад. 2-е вид., перероб. и </w:t>
      </w:r>
      <w:proofErr w:type="spellStart"/>
      <w:r w:rsidRPr="004556C1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4556C1">
        <w:rPr>
          <w:rFonts w:ascii="Times New Roman" w:hAnsi="Times New Roman" w:cs="Times New Roman"/>
          <w:sz w:val="28"/>
          <w:szCs w:val="28"/>
          <w:lang w:val="uk-UA"/>
        </w:rPr>
        <w:t>. Вінниця : Нова Книга, 2011. 256 с.</w:t>
      </w:r>
    </w:p>
    <w:p w:rsidR="004556C1" w:rsidRPr="004556C1" w:rsidRDefault="004556C1" w:rsidP="007B1C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27.https://www.academia.edu/19314183/Selivanova_O.O_Suchasna_lingvistyka_napriamy_ta_problemy_1576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28.https://seanewdim.com/uploads/3/4/5/1/34511564/gumeniuk_t._modern_linguistic_theories_in_terminology.pdf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https://rucont.ru/efd/300240 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lastRenderedPageBreak/>
        <w:t>30.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>http://journlib.univ.kiev.ua/index.php?act=book.index&amp;book=1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>http://www.politik.org.ua/vid/bookscontent. php3?b=25&amp; c=662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>http://www. thefreedictionary.com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33.http://www.weizmann.ac.il/complex/tlusty/courses/InfoInBio/Papers/Shannon1948CommPresNoise.pdf 169.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4556C1">
        <w:rPr>
          <w:rFonts w:ascii="Times New Roman" w:hAnsi="Times New Roman" w:cs="Times New Roman"/>
          <w:sz w:val="28"/>
          <w:szCs w:val="28"/>
          <w:lang w:val="uk-UA"/>
        </w:rPr>
        <w:tab/>
        <w:t>http://ir.nusta.edu.ua/jspui/bitstream/doc/627/1/582_IR.pdf</w:t>
      </w:r>
    </w:p>
    <w:p w:rsidR="004556C1" w:rsidRPr="004556C1" w:rsidRDefault="004556C1" w:rsidP="00455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C1">
        <w:rPr>
          <w:rFonts w:ascii="Times New Roman" w:hAnsi="Times New Roman" w:cs="Times New Roman"/>
          <w:sz w:val="28"/>
          <w:szCs w:val="28"/>
          <w:lang w:val="uk-UA"/>
        </w:rPr>
        <w:t>35.https://www.lnu.edu.ua/wpcontent/uploads/2017/02/dis_nera.pdfttps://ua.boell.org/sites/default/files/gender_dlya_medii_2017.pdf</w:t>
      </w:r>
    </w:p>
    <w:p w:rsidR="002B168E" w:rsidRPr="002B168E" w:rsidRDefault="002B168E" w:rsidP="002B16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B168E" w:rsidRPr="002B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0F"/>
    <w:rsid w:val="002B168E"/>
    <w:rsid w:val="004556C1"/>
    <w:rsid w:val="005803A4"/>
    <w:rsid w:val="00583719"/>
    <w:rsid w:val="007B1C57"/>
    <w:rsid w:val="00960C0F"/>
    <w:rsid w:val="00C51AD3"/>
    <w:rsid w:val="00FB05E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2</cp:revision>
  <dcterms:created xsi:type="dcterms:W3CDTF">2020-09-13T13:26:00Z</dcterms:created>
  <dcterms:modified xsi:type="dcterms:W3CDTF">2020-09-13T13:26:00Z</dcterms:modified>
</cp:coreProperties>
</file>